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C03" w:rsidRDefault="004905E2" w:rsidP="003B0D2E">
      <w:pPr>
        <w:pStyle w:val="PlainText"/>
        <w:jc w:val="center"/>
        <w:rPr>
          <w:rFonts w:ascii="Times New Roman" w:hAnsi="Times New Roman"/>
          <w:b/>
          <w:sz w:val="24"/>
          <w:szCs w:val="28"/>
        </w:rPr>
      </w:pPr>
      <w:bookmarkStart w:id="0" w:name="_GoBack"/>
      <w:bookmarkEnd w:id="0"/>
      <w:r w:rsidRPr="00076C03">
        <w:rPr>
          <w:rFonts w:ascii="Times New Roman" w:hAnsi="Times New Roman"/>
          <w:b/>
          <w:noProof/>
          <w:sz w:val="24"/>
          <w:szCs w:val="28"/>
        </w:rPr>
        <w:drawing>
          <wp:anchor distT="0" distB="0" distL="114300" distR="114300" simplePos="0" relativeHeight="251658240" behindDoc="1" locked="0" layoutInCell="1" allowOverlap="1">
            <wp:simplePos x="0" y="0"/>
            <wp:positionH relativeFrom="column">
              <wp:posOffset>-190500</wp:posOffset>
            </wp:positionH>
            <wp:positionV relativeFrom="paragraph">
              <wp:posOffset>-177800</wp:posOffset>
            </wp:positionV>
            <wp:extent cx="2152650" cy="654050"/>
            <wp:effectExtent l="0" t="0" r="0" b="0"/>
            <wp:wrapTight wrapText="bothSides">
              <wp:wrapPolygon edited="0">
                <wp:start x="0" y="0"/>
                <wp:lineTo x="0" y="20761"/>
                <wp:lineTo x="21409" y="20761"/>
                <wp:lineTo x="214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 Extension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2650" cy="654050"/>
                    </a:xfrm>
                    <a:prstGeom prst="rect">
                      <a:avLst/>
                    </a:prstGeom>
                  </pic:spPr>
                </pic:pic>
              </a:graphicData>
            </a:graphic>
          </wp:anchor>
        </w:drawing>
      </w:r>
      <w:r w:rsidR="00076C03">
        <w:rPr>
          <w:rFonts w:ascii="Times New Roman" w:hAnsi="Times New Roman"/>
          <w:noProof/>
          <w:sz w:val="24"/>
          <w:szCs w:val="28"/>
        </w:rPr>
        <w:drawing>
          <wp:anchor distT="0" distB="0" distL="114300" distR="114300" simplePos="0" relativeHeight="251659264" behindDoc="1" locked="0" layoutInCell="1" allowOverlap="1">
            <wp:simplePos x="0" y="0"/>
            <wp:positionH relativeFrom="column">
              <wp:posOffset>4002405</wp:posOffset>
            </wp:positionH>
            <wp:positionV relativeFrom="paragraph">
              <wp:posOffset>-561975</wp:posOffset>
            </wp:positionV>
            <wp:extent cx="2503805" cy="1381760"/>
            <wp:effectExtent l="0" t="0" r="0" b="8890"/>
            <wp:wrapTight wrapText="bothSides">
              <wp:wrapPolygon edited="0">
                <wp:start x="0" y="0"/>
                <wp:lineTo x="0" y="21441"/>
                <wp:lineTo x="21364" y="21441"/>
                <wp:lineTo x="2136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nut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3805" cy="1381760"/>
                    </a:xfrm>
                    <a:prstGeom prst="rect">
                      <a:avLst/>
                    </a:prstGeom>
                  </pic:spPr>
                </pic:pic>
              </a:graphicData>
            </a:graphic>
          </wp:anchor>
        </w:drawing>
      </w:r>
      <w:r w:rsidR="00076C03" w:rsidRPr="00076C03">
        <w:rPr>
          <w:rFonts w:ascii="Times New Roman" w:hAnsi="Times New Roman"/>
          <w:b/>
          <w:sz w:val="24"/>
          <w:szCs w:val="28"/>
        </w:rPr>
        <w:t>UF/IFAS</w:t>
      </w:r>
      <w:r w:rsidR="00076C03">
        <w:rPr>
          <w:rFonts w:ascii="Times New Roman" w:hAnsi="Times New Roman"/>
          <w:b/>
          <w:sz w:val="24"/>
          <w:szCs w:val="28"/>
        </w:rPr>
        <w:t xml:space="preserve"> North Florida</w:t>
      </w:r>
      <w:r w:rsidR="003B0D2E">
        <w:rPr>
          <w:rFonts w:ascii="Times New Roman" w:hAnsi="Times New Roman"/>
          <w:b/>
          <w:sz w:val="24"/>
          <w:szCs w:val="28"/>
        </w:rPr>
        <w:br/>
      </w:r>
      <w:r w:rsidR="00076C03">
        <w:rPr>
          <w:rFonts w:ascii="Times New Roman" w:hAnsi="Times New Roman"/>
          <w:b/>
          <w:sz w:val="24"/>
          <w:szCs w:val="28"/>
        </w:rPr>
        <w:t xml:space="preserve"> Research &amp; Education </w:t>
      </w:r>
      <w:r w:rsidR="003B0D2E">
        <w:rPr>
          <w:rFonts w:ascii="Times New Roman" w:hAnsi="Times New Roman"/>
          <w:b/>
          <w:sz w:val="24"/>
          <w:szCs w:val="28"/>
        </w:rPr>
        <w:br/>
      </w:r>
      <w:r w:rsidR="00076C03">
        <w:rPr>
          <w:rFonts w:ascii="Times New Roman" w:hAnsi="Times New Roman"/>
          <w:b/>
          <w:sz w:val="24"/>
          <w:szCs w:val="28"/>
        </w:rPr>
        <w:t>Center</w:t>
      </w:r>
      <w:r w:rsidR="003B0D2E">
        <w:rPr>
          <w:rFonts w:ascii="Times New Roman" w:hAnsi="Times New Roman"/>
          <w:b/>
          <w:sz w:val="24"/>
          <w:szCs w:val="28"/>
        </w:rPr>
        <w:t>, Marianna</w:t>
      </w:r>
      <w:r w:rsidR="003B0D2E">
        <w:rPr>
          <w:rFonts w:ascii="Times New Roman" w:hAnsi="Times New Roman"/>
          <w:b/>
          <w:sz w:val="24"/>
          <w:szCs w:val="28"/>
        </w:rPr>
        <w:br/>
      </w:r>
      <w:r w:rsidR="003B0D2E">
        <w:rPr>
          <w:rFonts w:ascii="Times New Roman" w:hAnsi="Times New Roman"/>
          <w:b/>
          <w:sz w:val="24"/>
          <w:szCs w:val="28"/>
        </w:rPr>
        <w:br/>
      </w:r>
      <w:r w:rsidR="00076C03">
        <w:rPr>
          <w:rFonts w:ascii="Times New Roman" w:hAnsi="Times New Roman"/>
          <w:b/>
          <w:sz w:val="24"/>
          <w:szCs w:val="28"/>
        </w:rPr>
        <w:br/>
      </w:r>
      <w:r w:rsidR="00076C03" w:rsidRPr="00076C03">
        <w:rPr>
          <w:rFonts w:ascii="Times New Roman" w:hAnsi="Times New Roman"/>
          <w:b/>
          <w:sz w:val="72"/>
          <w:szCs w:val="28"/>
        </w:rPr>
        <w:t>Peanut Field Day</w:t>
      </w:r>
    </w:p>
    <w:p w:rsidR="00076C03" w:rsidRPr="00076C03" w:rsidRDefault="00076C03" w:rsidP="003B0D2E">
      <w:pPr>
        <w:pStyle w:val="PlainText"/>
        <w:jc w:val="center"/>
        <w:rPr>
          <w:rFonts w:ascii="Times New Roman" w:hAnsi="Times New Roman"/>
          <w:b/>
          <w:sz w:val="24"/>
          <w:szCs w:val="28"/>
        </w:rPr>
      </w:pPr>
      <w:r>
        <w:rPr>
          <w:rFonts w:ascii="Times New Roman" w:hAnsi="Times New Roman"/>
          <w:b/>
          <w:sz w:val="24"/>
          <w:szCs w:val="28"/>
        </w:rPr>
        <w:t>Marianna, F</w:t>
      </w:r>
      <w:r w:rsidR="004905E2">
        <w:rPr>
          <w:rFonts w:ascii="Times New Roman" w:hAnsi="Times New Roman"/>
          <w:b/>
          <w:sz w:val="24"/>
          <w:szCs w:val="28"/>
        </w:rPr>
        <w:t>lorida</w:t>
      </w:r>
      <w:r>
        <w:rPr>
          <w:rFonts w:ascii="Times New Roman" w:hAnsi="Times New Roman"/>
          <w:b/>
          <w:sz w:val="24"/>
          <w:szCs w:val="28"/>
        </w:rPr>
        <w:t xml:space="preserve"> – August </w:t>
      </w:r>
      <w:r w:rsidR="004905E2">
        <w:rPr>
          <w:rFonts w:ascii="Times New Roman" w:hAnsi="Times New Roman"/>
          <w:b/>
          <w:sz w:val="24"/>
          <w:szCs w:val="28"/>
        </w:rPr>
        <w:t>23</w:t>
      </w:r>
      <w:r>
        <w:rPr>
          <w:rFonts w:ascii="Times New Roman" w:hAnsi="Times New Roman"/>
          <w:b/>
          <w:sz w:val="24"/>
          <w:szCs w:val="28"/>
        </w:rPr>
        <w:t>, 201</w:t>
      </w:r>
      <w:r w:rsidR="004905E2">
        <w:rPr>
          <w:rFonts w:ascii="Times New Roman" w:hAnsi="Times New Roman"/>
          <w:b/>
          <w:sz w:val="24"/>
          <w:szCs w:val="28"/>
        </w:rPr>
        <w:t>2</w:t>
      </w:r>
    </w:p>
    <w:p w:rsidR="00076C03" w:rsidRPr="00076C03" w:rsidRDefault="00076C03" w:rsidP="00867606">
      <w:pPr>
        <w:pStyle w:val="PlainText"/>
        <w:rPr>
          <w:rFonts w:ascii="Times New Roman" w:hAnsi="Times New Roman"/>
          <w:b/>
          <w:sz w:val="36"/>
          <w:szCs w:val="28"/>
        </w:rPr>
      </w:pPr>
      <w:r w:rsidRPr="00076C03">
        <w:rPr>
          <w:rFonts w:ascii="Times New Roman" w:hAnsi="Times New Roman"/>
          <w:b/>
          <w:sz w:val="36"/>
          <w:szCs w:val="28"/>
        </w:rPr>
        <w:t>Agenda:</w:t>
      </w:r>
    </w:p>
    <w:p w:rsidR="00076C03" w:rsidRDefault="00076C03" w:rsidP="00867606">
      <w:pPr>
        <w:pStyle w:val="PlainText"/>
        <w:rPr>
          <w:rFonts w:ascii="Times New Roman" w:hAnsi="Times New Roman"/>
          <w:sz w:val="24"/>
          <w:szCs w:val="28"/>
          <w:u w:val="single"/>
        </w:rPr>
      </w:pPr>
    </w:p>
    <w:p w:rsidR="00076C03" w:rsidRPr="004905E2" w:rsidRDefault="00076C03" w:rsidP="00867606">
      <w:pPr>
        <w:pStyle w:val="PlainText"/>
        <w:rPr>
          <w:rFonts w:ascii="Times New Roman" w:hAnsi="Times New Roman"/>
          <w:b/>
          <w:sz w:val="22"/>
          <w:szCs w:val="22"/>
        </w:rPr>
      </w:pPr>
      <w:r w:rsidRPr="004905E2">
        <w:rPr>
          <w:rFonts w:ascii="Times New Roman" w:hAnsi="Times New Roman"/>
          <w:b/>
          <w:sz w:val="22"/>
          <w:szCs w:val="22"/>
        </w:rPr>
        <w:t>8:00</w:t>
      </w:r>
      <w:r w:rsidRPr="004905E2">
        <w:rPr>
          <w:rFonts w:ascii="Times New Roman" w:hAnsi="Times New Roman"/>
          <w:b/>
          <w:sz w:val="22"/>
          <w:szCs w:val="22"/>
        </w:rPr>
        <w:tab/>
        <w:t xml:space="preserve">Registration &amp; CEU sign-in </w:t>
      </w:r>
    </w:p>
    <w:p w:rsidR="00076C03" w:rsidRPr="004905E2" w:rsidRDefault="00076C03" w:rsidP="00867606">
      <w:pPr>
        <w:pStyle w:val="PlainText"/>
        <w:rPr>
          <w:rFonts w:ascii="Times New Roman" w:hAnsi="Times New Roman"/>
          <w:sz w:val="22"/>
          <w:szCs w:val="22"/>
        </w:rPr>
      </w:pPr>
    </w:p>
    <w:p w:rsidR="00076C03" w:rsidRPr="00A421C5" w:rsidRDefault="00A44F9B" w:rsidP="00867606">
      <w:pPr>
        <w:pStyle w:val="PlainText"/>
        <w:rPr>
          <w:rFonts w:ascii="Times New Roman" w:hAnsi="Times New Roman"/>
          <w:b/>
          <w:color w:val="E36C0A" w:themeColor="accent6" w:themeShade="BF"/>
          <w:sz w:val="23"/>
          <w:szCs w:val="23"/>
        </w:rPr>
      </w:pPr>
      <w:r w:rsidRPr="00A421C5">
        <w:rPr>
          <w:rFonts w:ascii="Times New Roman" w:hAnsi="Times New Roman"/>
          <w:b/>
          <w:color w:val="E36C0A" w:themeColor="accent6" w:themeShade="BF"/>
          <w:sz w:val="23"/>
          <w:szCs w:val="23"/>
        </w:rPr>
        <w:t>F</w:t>
      </w:r>
      <w:r w:rsidR="009A11C1">
        <w:rPr>
          <w:rFonts w:ascii="Times New Roman" w:hAnsi="Times New Roman"/>
          <w:b/>
          <w:color w:val="E36C0A" w:themeColor="accent6" w:themeShade="BF"/>
          <w:sz w:val="23"/>
          <w:szCs w:val="23"/>
        </w:rPr>
        <w:t>ive</w:t>
      </w:r>
      <w:r w:rsidR="00076C03" w:rsidRPr="00A421C5">
        <w:rPr>
          <w:rFonts w:ascii="Times New Roman" w:hAnsi="Times New Roman"/>
          <w:b/>
          <w:color w:val="E36C0A" w:themeColor="accent6" w:themeShade="BF"/>
          <w:sz w:val="23"/>
          <w:szCs w:val="23"/>
        </w:rPr>
        <w:t xml:space="preserve"> tour groups</w:t>
      </w:r>
      <w:r w:rsidRPr="00A421C5">
        <w:rPr>
          <w:rFonts w:ascii="Times New Roman" w:hAnsi="Times New Roman"/>
          <w:b/>
          <w:color w:val="E36C0A" w:themeColor="accent6" w:themeShade="BF"/>
          <w:sz w:val="23"/>
          <w:szCs w:val="23"/>
        </w:rPr>
        <w:t xml:space="preserve"> will rotate through seven</w:t>
      </w:r>
      <w:r w:rsidR="003B0D2E" w:rsidRPr="00A421C5">
        <w:rPr>
          <w:rFonts w:ascii="Times New Roman" w:hAnsi="Times New Roman"/>
          <w:b/>
          <w:color w:val="E36C0A" w:themeColor="accent6" w:themeShade="BF"/>
          <w:sz w:val="23"/>
          <w:szCs w:val="23"/>
        </w:rPr>
        <w:t xml:space="preserve"> tour stops</w:t>
      </w:r>
      <w:r w:rsidRPr="00A421C5">
        <w:rPr>
          <w:rFonts w:ascii="Times New Roman" w:hAnsi="Times New Roman"/>
          <w:b/>
          <w:color w:val="E36C0A" w:themeColor="accent6" w:themeShade="BF"/>
          <w:sz w:val="23"/>
          <w:szCs w:val="23"/>
        </w:rPr>
        <w:t xml:space="preserve">. </w:t>
      </w:r>
      <w:r w:rsidR="003B0D2E" w:rsidRPr="00A421C5">
        <w:rPr>
          <w:rFonts w:ascii="Times New Roman" w:hAnsi="Times New Roman"/>
          <w:b/>
          <w:color w:val="E36C0A" w:themeColor="accent6" w:themeShade="BF"/>
          <w:sz w:val="23"/>
          <w:szCs w:val="23"/>
        </w:rPr>
        <w:t xml:space="preserve"> Order </w:t>
      </w:r>
      <w:r w:rsidRPr="00A421C5">
        <w:rPr>
          <w:rFonts w:ascii="Times New Roman" w:hAnsi="Times New Roman"/>
          <w:b/>
          <w:color w:val="E36C0A" w:themeColor="accent6" w:themeShade="BF"/>
          <w:sz w:val="23"/>
          <w:szCs w:val="23"/>
        </w:rPr>
        <w:t xml:space="preserve">of the stops </w:t>
      </w:r>
      <w:r w:rsidR="003B0D2E" w:rsidRPr="00A421C5">
        <w:rPr>
          <w:rFonts w:ascii="Times New Roman" w:hAnsi="Times New Roman"/>
          <w:b/>
          <w:color w:val="E36C0A" w:themeColor="accent6" w:themeShade="BF"/>
          <w:sz w:val="23"/>
          <w:szCs w:val="23"/>
        </w:rPr>
        <w:t>will vary for each tour group</w:t>
      </w:r>
      <w:r w:rsidRPr="00A421C5">
        <w:rPr>
          <w:rFonts w:ascii="Times New Roman" w:hAnsi="Times New Roman"/>
          <w:b/>
          <w:color w:val="E36C0A" w:themeColor="accent6" w:themeShade="BF"/>
          <w:sz w:val="23"/>
          <w:szCs w:val="23"/>
        </w:rPr>
        <w:t>.</w:t>
      </w:r>
    </w:p>
    <w:p w:rsidR="00076C03" w:rsidRPr="004905E2" w:rsidRDefault="00076C03" w:rsidP="00867606">
      <w:pPr>
        <w:pStyle w:val="PlainText"/>
        <w:rPr>
          <w:rFonts w:ascii="Times New Roman" w:hAnsi="Times New Roman"/>
          <w:sz w:val="22"/>
          <w:szCs w:val="22"/>
          <w:u w:val="single"/>
        </w:rPr>
      </w:pPr>
    </w:p>
    <w:p w:rsidR="00867606" w:rsidRPr="004905E2" w:rsidRDefault="00076C03" w:rsidP="00867606">
      <w:pPr>
        <w:pStyle w:val="PlainText"/>
        <w:rPr>
          <w:rFonts w:ascii="Times New Roman" w:hAnsi="Times New Roman"/>
          <w:b/>
          <w:sz w:val="22"/>
          <w:szCs w:val="22"/>
        </w:rPr>
      </w:pPr>
      <w:r w:rsidRPr="004905E2">
        <w:rPr>
          <w:rFonts w:ascii="Times New Roman" w:hAnsi="Times New Roman"/>
          <w:b/>
          <w:sz w:val="22"/>
          <w:szCs w:val="22"/>
        </w:rPr>
        <w:t>8:</w:t>
      </w:r>
      <w:r w:rsidR="00ED5F37">
        <w:rPr>
          <w:rFonts w:ascii="Times New Roman" w:hAnsi="Times New Roman"/>
          <w:b/>
          <w:sz w:val="22"/>
          <w:szCs w:val="22"/>
        </w:rPr>
        <w:t>25</w:t>
      </w:r>
      <w:r w:rsidRPr="004905E2">
        <w:rPr>
          <w:rFonts w:ascii="Times New Roman" w:hAnsi="Times New Roman"/>
          <w:b/>
          <w:sz w:val="22"/>
          <w:szCs w:val="22"/>
        </w:rPr>
        <w:tab/>
      </w:r>
      <w:r w:rsidR="00A44F9B" w:rsidRPr="004905E2">
        <w:rPr>
          <w:rFonts w:ascii="Times New Roman" w:hAnsi="Times New Roman"/>
          <w:b/>
          <w:sz w:val="22"/>
          <w:szCs w:val="22"/>
        </w:rPr>
        <w:t>CORE CEU Training - Understanding Pesticide Resistance</w:t>
      </w:r>
      <w:r w:rsidR="004905E2" w:rsidRPr="004905E2">
        <w:rPr>
          <w:rFonts w:ascii="Times New Roman" w:hAnsi="Times New Roman"/>
          <w:b/>
          <w:sz w:val="22"/>
          <w:szCs w:val="22"/>
        </w:rPr>
        <w:t xml:space="preserve"> </w:t>
      </w:r>
      <w:r w:rsidR="00A44F9B" w:rsidRPr="004905E2">
        <w:rPr>
          <w:rFonts w:ascii="Times New Roman" w:hAnsi="Times New Roman"/>
          <w:b/>
          <w:sz w:val="22"/>
          <w:szCs w:val="22"/>
        </w:rPr>
        <w:t xml:space="preserve">- Dr. Fred </w:t>
      </w:r>
      <w:proofErr w:type="spellStart"/>
      <w:r w:rsidR="00A44F9B" w:rsidRPr="004905E2">
        <w:rPr>
          <w:rFonts w:ascii="Times New Roman" w:hAnsi="Times New Roman"/>
          <w:b/>
          <w:sz w:val="22"/>
          <w:szCs w:val="22"/>
        </w:rPr>
        <w:t>Fishel</w:t>
      </w:r>
      <w:proofErr w:type="spellEnd"/>
      <w:r w:rsidR="00A44F9B" w:rsidRPr="004905E2">
        <w:rPr>
          <w:rFonts w:ascii="Times New Roman" w:hAnsi="Times New Roman"/>
          <w:b/>
          <w:sz w:val="22"/>
          <w:szCs w:val="22"/>
        </w:rPr>
        <w:t xml:space="preserve"> (</w:t>
      </w:r>
      <w:r w:rsidR="00ED5F37">
        <w:rPr>
          <w:rFonts w:ascii="Times New Roman" w:hAnsi="Times New Roman"/>
          <w:b/>
          <w:sz w:val="22"/>
          <w:szCs w:val="22"/>
        </w:rPr>
        <w:t>30</w:t>
      </w:r>
      <w:r w:rsidR="00A44F9B" w:rsidRPr="004905E2">
        <w:rPr>
          <w:rFonts w:ascii="Times New Roman" w:hAnsi="Times New Roman"/>
          <w:b/>
          <w:sz w:val="22"/>
          <w:szCs w:val="22"/>
        </w:rPr>
        <w:t xml:space="preserve"> min.)</w:t>
      </w:r>
    </w:p>
    <w:p w:rsidR="00A44F9B" w:rsidRPr="004905E2" w:rsidRDefault="00A44F9B" w:rsidP="00A44F9B">
      <w:pPr>
        <w:pStyle w:val="PlainText"/>
        <w:rPr>
          <w:rFonts w:ascii="Times New Roman" w:hAnsi="Times New Roman"/>
          <w:sz w:val="22"/>
          <w:szCs w:val="22"/>
          <w:u w:val="single"/>
        </w:rPr>
      </w:pPr>
      <w:r w:rsidRPr="004905E2">
        <w:rPr>
          <w:rFonts w:ascii="Times New Roman" w:hAnsi="Times New Roman"/>
          <w:sz w:val="22"/>
          <w:szCs w:val="22"/>
        </w:rPr>
        <w:t>Speaker will discuss principles of pesticide resistance and management strategies to avoid developing pesticide resistance.</w:t>
      </w:r>
    </w:p>
    <w:p w:rsidR="00867606" w:rsidRPr="004905E2" w:rsidRDefault="00867606" w:rsidP="00867606">
      <w:pPr>
        <w:pStyle w:val="PlainText"/>
        <w:rPr>
          <w:rFonts w:ascii="Times New Roman" w:hAnsi="Times New Roman"/>
          <w:sz w:val="22"/>
          <w:szCs w:val="22"/>
        </w:rPr>
      </w:pPr>
    </w:p>
    <w:p w:rsidR="00A44F9B" w:rsidRPr="004905E2" w:rsidRDefault="00076C03" w:rsidP="00A44F9B">
      <w:pPr>
        <w:pStyle w:val="PlainText"/>
        <w:rPr>
          <w:rFonts w:ascii="Times New Roman" w:hAnsi="Times New Roman"/>
          <w:b/>
          <w:sz w:val="22"/>
          <w:szCs w:val="22"/>
        </w:rPr>
      </w:pPr>
      <w:r w:rsidRPr="004905E2">
        <w:rPr>
          <w:rFonts w:ascii="Times New Roman" w:hAnsi="Times New Roman"/>
          <w:b/>
          <w:sz w:val="22"/>
          <w:szCs w:val="22"/>
        </w:rPr>
        <w:t>9:00</w:t>
      </w:r>
      <w:r w:rsidRPr="004905E2">
        <w:rPr>
          <w:rFonts w:ascii="Times New Roman" w:hAnsi="Times New Roman"/>
          <w:b/>
          <w:sz w:val="22"/>
          <w:szCs w:val="22"/>
        </w:rPr>
        <w:tab/>
      </w:r>
      <w:r w:rsidR="00A44F9B" w:rsidRPr="004905E2">
        <w:rPr>
          <w:rFonts w:ascii="Times New Roman" w:hAnsi="Times New Roman"/>
          <w:b/>
          <w:sz w:val="22"/>
          <w:szCs w:val="22"/>
        </w:rPr>
        <w:t xml:space="preserve">New 2,4-D Resistant Cotton - Dr. Jay Ferrell </w:t>
      </w:r>
      <w:r w:rsidR="004905E2">
        <w:rPr>
          <w:rFonts w:ascii="Times New Roman" w:hAnsi="Times New Roman"/>
          <w:b/>
          <w:sz w:val="22"/>
          <w:szCs w:val="22"/>
        </w:rPr>
        <w:t>(</w:t>
      </w:r>
      <w:r w:rsidR="00A44F9B" w:rsidRPr="004905E2">
        <w:rPr>
          <w:rFonts w:ascii="Times New Roman" w:hAnsi="Times New Roman"/>
          <w:b/>
          <w:sz w:val="22"/>
          <w:szCs w:val="22"/>
        </w:rPr>
        <w:t xml:space="preserve">25 </w:t>
      </w:r>
      <w:r w:rsidR="004905E2">
        <w:rPr>
          <w:rFonts w:ascii="Times New Roman" w:hAnsi="Times New Roman"/>
          <w:b/>
          <w:sz w:val="22"/>
          <w:szCs w:val="22"/>
        </w:rPr>
        <w:t>min.</w:t>
      </w:r>
      <w:r w:rsidR="00A44F9B" w:rsidRPr="004905E2">
        <w:rPr>
          <w:rFonts w:ascii="Times New Roman" w:hAnsi="Times New Roman"/>
          <w:b/>
          <w:sz w:val="22"/>
          <w:szCs w:val="22"/>
        </w:rPr>
        <w:t xml:space="preserve"> </w:t>
      </w:r>
      <w:r w:rsidR="004905E2">
        <w:rPr>
          <w:rFonts w:ascii="Times New Roman" w:hAnsi="Times New Roman"/>
          <w:b/>
          <w:sz w:val="22"/>
          <w:szCs w:val="22"/>
        </w:rPr>
        <w:t>)</w:t>
      </w:r>
    </w:p>
    <w:p w:rsidR="00867606" w:rsidRPr="004905E2" w:rsidRDefault="00A44F9B" w:rsidP="00A44F9B">
      <w:pPr>
        <w:pStyle w:val="PlainText"/>
        <w:rPr>
          <w:rFonts w:ascii="Times New Roman" w:hAnsi="Times New Roman"/>
          <w:sz w:val="22"/>
          <w:szCs w:val="22"/>
        </w:rPr>
      </w:pPr>
      <w:r w:rsidRPr="004905E2">
        <w:rPr>
          <w:rFonts w:ascii="Times New Roman" w:eastAsia="Times New Roman" w:hAnsi="Times New Roman" w:cs="Arial"/>
          <w:color w:val="000000"/>
          <w:sz w:val="22"/>
          <w:szCs w:val="22"/>
        </w:rPr>
        <w:t>Speaker will discuss the new dicamba and 2,4-D cotton varieties coming to market soon including how to identify the injury and record keeping issues with these herbicides.</w:t>
      </w:r>
    </w:p>
    <w:p w:rsidR="00867606" w:rsidRPr="004905E2" w:rsidRDefault="00867606" w:rsidP="00867606">
      <w:pPr>
        <w:pStyle w:val="PlainText"/>
        <w:rPr>
          <w:rFonts w:ascii="Times New Roman" w:hAnsi="Times New Roman"/>
          <w:sz w:val="22"/>
          <w:szCs w:val="22"/>
        </w:rPr>
      </w:pPr>
    </w:p>
    <w:p w:rsidR="00A44F9B" w:rsidRPr="004905E2" w:rsidRDefault="00076C03" w:rsidP="00A44F9B">
      <w:pPr>
        <w:pStyle w:val="PlainText"/>
        <w:rPr>
          <w:rFonts w:ascii="Times New Roman" w:hAnsi="Times New Roman"/>
          <w:b/>
          <w:sz w:val="22"/>
          <w:szCs w:val="22"/>
        </w:rPr>
      </w:pPr>
      <w:r w:rsidRPr="004905E2">
        <w:rPr>
          <w:rFonts w:ascii="Times New Roman" w:hAnsi="Times New Roman"/>
          <w:b/>
          <w:color w:val="000000"/>
          <w:sz w:val="22"/>
          <w:szCs w:val="22"/>
        </w:rPr>
        <w:t>9:30</w:t>
      </w:r>
      <w:r w:rsidRPr="004905E2">
        <w:rPr>
          <w:rFonts w:ascii="Times New Roman" w:hAnsi="Times New Roman"/>
          <w:b/>
          <w:color w:val="000000"/>
          <w:sz w:val="22"/>
          <w:szCs w:val="22"/>
        </w:rPr>
        <w:tab/>
      </w:r>
      <w:r w:rsidR="00A44F9B" w:rsidRPr="004905E2">
        <w:rPr>
          <w:rFonts w:ascii="Times New Roman" w:hAnsi="Times New Roman"/>
          <w:b/>
          <w:sz w:val="22"/>
          <w:szCs w:val="22"/>
        </w:rPr>
        <w:t xml:space="preserve">Crop Rotation &amp; Peanut Fertility Needs - Dr. David Wright </w:t>
      </w:r>
      <w:r w:rsidR="004905E2">
        <w:rPr>
          <w:rFonts w:ascii="Times New Roman" w:hAnsi="Times New Roman"/>
          <w:b/>
          <w:sz w:val="22"/>
          <w:szCs w:val="22"/>
        </w:rPr>
        <w:t>(</w:t>
      </w:r>
      <w:r w:rsidR="00A44F9B" w:rsidRPr="004905E2">
        <w:rPr>
          <w:rFonts w:ascii="Times New Roman" w:hAnsi="Times New Roman"/>
          <w:b/>
          <w:sz w:val="22"/>
          <w:szCs w:val="22"/>
        </w:rPr>
        <w:t>25 min.</w:t>
      </w:r>
      <w:r w:rsidR="004905E2">
        <w:rPr>
          <w:rFonts w:ascii="Times New Roman" w:hAnsi="Times New Roman"/>
          <w:b/>
          <w:sz w:val="22"/>
          <w:szCs w:val="22"/>
        </w:rPr>
        <w:t>)</w:t>
      </w:r>
    </w:p>
    <w:p w:rsidR="00867606" w:rsidRPr="004905E2" w:rsidRDefault="00A44F9B" w:rsidP="00A44F9B">
      <w:pPr>
        <w:pStyle w:val="PlainText"/>
        <w:rPr>
          <w:rFonts w:ascii="Times New Roman" w:hAnsi="Times New Roman"/>
          <w:sz w:val="22"/>
          <w:szCs w:val="22"/>
        </w:rPr>
      </w:pPr>
      <w:r w:rsidRPr="004905E2">
        <w:rPr>
          <w:rFonts w:ascii="Times New Roman" w:eastAsia="Times New Roman" w:hAnsi="Times New Roman" w:cs="Arial"/>
          <w:color w:val="000000"/>
          <w:sz w:val="22"/>
          <w:szCs w:val="22"/>
        </w:rPr>
        <w:t>Speaker will discuss crop rotation beneficial to peanut and soil fertility needs of peanut.</w:t>
      </w:r>
    </w:p>
    <w:p w:rsidR="00867606" w:rsidRPr="004905E2" w:rsidRDefault="00867606" w:rsidP="00867606">
      <w:pPr>
        <w:pStyle w:val="PlainText"/>
        <w:rPr>
          <w:rFonts w:ascii="Times New Roman" w:hAnsi="Times New Roman"/>
          <w:sz w:val="22"/>
          <w:szCs w:val="22"/>
        </w:rPr>
      </w:pPr>
    </w:p>
    <w:p w:rsidR="00A44F9B" w:rsidRPr="004905E2" w:rsidRDefault="00076C03" w:rsidP="00A44F9B">
      <w:pPr>
        <w:pStyle w:val="PlainText"/>
        <w:rPr>
          <w:rFonts w:ascii="Times New Roman" w:hAnsi="Times New Roman"/>
          <w:b/>
          <w:sz w:val="22"/>
          <w:szCs w:val="22"/>
        </w:rPr>
      </w:pPr>
      <w:r w:rsidRPr="004905E2">
        <w:rPr>
          <w:rFonts w:ascii="Times New Roman" w:hAnsi="Times New Roman"/>
          <w:b/>
          <w:sz w:val="22"/>
          <w:szCs w:val="22"/>
        </w:rPr>
        <w:t>10:00</w:t>
      </w:r>
      <w:r w:rsidRPr="004905E2">
        <w:rPr>
          <w:rFonts w:ascii="Times New Roman" w:hAnsi="Times New Roman"/>
          <w:b/>
          <w:sz w:val="22"/>
          <w:szCs w:val="22"/>
        </w:rPr>
        <w:tab/>
      </w:r>
      <w:r w:rsidR="00A44F9B" w:rsidRPr="004905E2">
        <w:rPr>
          <w:rFonts w:ascii="Times New Roman" w:hAnsi="Times New Roman"/>
          <w:b/>
          <w:color w:val="000000"/>
          <w:sz w:val="22"/>
          <w:szCs w:val="22"/>
        </w:rPr>
        <w:t>Fighting the Rapidly Changing Battle of Soilborne Diseases</w:t>
      </w:r>
      <w:r w:rsidR="004905E2" w:rsidRPr="004905E2">
        <w:rPr>
          <w:rFonts w:ascii="Times New Roman" w:hAnsi="Times New Roman"/>
          <w:b/>
          <w:color w:val="000000"/>
          <w:sz w:val="22"/>
          <w:szCs w:val="22"/>
        </w:rPr>
        <w:t xml:space="preserve"> </w:t>
      </w:r>
      <w:r w:rsidR="00A44F9B" w:rsidRPr="004905E2">
        <w:rPr>
          <w:rFonts w:ascii="Times New Roman" w:hAnsi="Times New Roman"/>
          <w:b/>
          <w:color w:val="000000"/>
          <w:sz w:val="22"/>
          <w:szCs w:val="22"/>
        </w:rPr>
        <w:t xml:space="preserve">- </w:t>
      </w:r>
      <w:r w:rsidR="00A44F9B" w:rsidRPr="004905E2">
        <w:rPr>
          <w:rFonts w:ascii="Times New Roman" w:hAnsi="Times New Roman"/>
          <w:b/>
          <w:sz w:val="22"/>
          <w:szCs w:val="22"/>
        </w:rPr>
        <w:t>Dr. Tim Brenneman</w:t>
      </w:r>
      <w:r w:rsidR="004905E2" w:rsidRPr="004905E2">
        <w:rPr>
          <w:rFonts w:ascii="Times New Roman" w:hAnsi="Times New Roman"/>
          <w:b/>
          <w:sz w:val="22"/>
          <w:szCs w:val="22"/>
        </w:rPr>
        <w:t xml:space="preserve"> </w:t>
      </w:r>
      <w:r w:rsidR="004905E2">
        <w:rPr>
          <w:rFonts w:ascii="Times New Roman" w:hAnsi="Times New Roman"/>
          <w:b/>
          <w:sz w:val="22"/>
          <w:szCs w:val="22"/>
        </w:rPr>
        <w:t>(</w:t>
      </w:r>
      <w:r w:rsidR="00A44F9B" w:rsidRPr="004905E2">
        <w:rPr>
          <w:rFonts w:ascii="Times New Roman" w:hAnsi="Times New Roman"/>
          <w:b/>
          <w:sz w:val="22"/>
          <w:szCs w:val="22"/>
        </w:rPr>
        <w:t>25 min.</w:t>
      </w:r>
      <w:r w:rsidR="004905E2">
        <w:rPr>
          <w:rFonts w:ascii="Times New Roman" w:hAnsi="Times New Roman"/>
          <w:b/>
          <w:sz w:val="22"/>
          <w:szCs w:val="22"/>
        </w:rPr>
        <w:t>)</w:t>
      </w:r>
    </w:p>
    <w:p w:rsidR="00867606" w:rsidRPr="004905E2" w:rsidRDefault="00A44F9B" w:rsidP="00A44F9B">
      <w:pPr>
        <w:pStyle w:val="PlainText"/>
        <w:rPr>
          <w:rFonts w:ascii="Times New Roman" w:hAnsi="Times New Roman"/>
          <w:sz w:val="22"/>
          <w:szCs w:val="22"/>
        </w:rPr>
      </w:pPr>
      <w:r w:rsidRPr="004905E2">
        <w:rPr>
          <w:rFonts w:ascii="Times New Roman" w:eastAsia="Times New Roman" w:hAnsi="Times New Roman" w:cs="Arial"/>
          <w:color w:val="000000"/>
          <w:sz w:val="22"/>
          <w:szCs w:val="22"/>
        </w:rPr>
        <w:t>Speaker will discuss proper use of fungicides to control soilborne diseases white mold and CBR including fungicide rates, timing, and handling.</w:t>
      </w:r>
    </w:p>
    <w:p w:rsidR="00867606" w:rsidRPr="004905E2" w:rsidRDefault="00867606" w:rsidP="00867606">
      <w:pPr>
        <w:pStyle w:val="PlainText"/>
        <w:rPr>
          <w:rFonts w:ascii="Times New Roman" w:hAnsi="Times New Roman"/>
          <w:sz w:val="22"/>
          <w:szCs w:val="22"/>
        </w:rPr>
      </w:pPr>
    </w:p>
    <w:p w:rsidR="004905E2" w:rsidRPr="004905E2" w:rsidRDefault="00076C03" w:rsidP="004905E2">
      <w:pPr>
        <w:pStyle w:val="PlainText"/>
        <w:rPr>
          <w:rFonts w:ascii="Times New Roman" w:hAnsi="Times New Roman"/>
          <w:b/>
          <w:sz w:val="22"/>
          <w:szCs w:val="22"/>
        </w:rPr>
      </w:pPr>
      <w:r w:rsidRPr="004905E2">
        <w:rPr>
          <w:rFonts w:ascii="Times New Roman" w:hAnsi="Times New Roman"/>
          <w:b/>
          <w:sz w:val="22"/>
          <w:szCs w:val="22"/>
        </w:rPr>
        <w:t>10:30</w:t>
      </w:r>
      <w:r w:rsidRPr="004905E2">
        <w:rPr>
          <w:rFonts w:ascii="Times New Roman" w:hAnsi="Times New Roman"/>
          <w:b/>
          <w:sz w:val="22"/>
          <w:szCs w:val="22"/>
        </w:rPr>
        <w:tab/>
      </w:r>
      <w:r w:rsidR="004905E2" w:rsidRPr="004905E2">
        <w:rPr>
          <w:rFonts w:ascii="Times New Roman" w:hAnsi="Times New Roman"/>
          <w:b/>
          <w:sz w:val="22"/>
          <w:szCs w:val="22"/>
        </w:rPr>
        <w:t xml:space="preserve">Control of Foliar Diseases - Dr. Nicholas Dufault </w:t>
      </w:r>
      <w:r w:rsidR="004905E2">
        <w:rPr>
          <w:rFonts w:ascii="Times New Roman" w:hAnsi="Times New Roman"/>
          <w:b/>
          <w:sz w:val="22"/>
          <w:szCs w:val="22"/>
        </w:rPr>
        <w:t>(</w:t>
      </w:r>
      <w:r w:rsidR="004905E2" w:rsidRPr="004905E2">
        <w:rPr>
          <w:rFonts w:ascii="Times New Roman" w:hAnsi="Times New Roman"/>
          <w:b/>
          <w:sz w:val="22"/>
          <w:szCs w:val="22"/>
        </w:rPr>
        <w:t>25 min.</w:t>
      </w:r>
      <w:r w:rsidR="004905E2">
        <w:rPr>
          <w:rFonts w:ascii="Times New Roman" w:hAnsi="Times New Roman"/>
          <w:b/>
          <w:sz w:val="22"/>
          <w:szCs w:val="22"/>
        </w:rPr>
        <w:t>)</w:t>
      </w:r>
    </w:p>
    <w:p w:rsidR="003156DC" w:rsidRPr="004905E2" w:rsidRDefault="004905E2" w:rsidP="004905E2">
      <w:pPr>
        <w:pStyle w:val="PlainText"/>
        <w:rPr>
          <w:rFonts w:ascii="Times New Roman" w:hAnsi="Times New Roman"/>
          <w:sz w:val="22"/>
          <w:szCs w:val="22"/>
        </w:rPr>
      </w:pPr>
      <w:r w:rsidRPr="004905E2">
        <w:rPr>
          <w:rFonts w:ascii="Times New Roman" w:eastAsia="Times New Roman" w:hAnsi="Times New Roman" w:cs="Arial"/>
          <w:color w:val="000000"/>
          <w:sz w:val="22"/>
          <w:szCs w:val="22"/>
        </w:rPr>
        <w:t>Speaker will discuss proper use of fungicides to control leaf spots including fungicide rates, timing and handling.  Control of spotted wilt will include use of the insecticide phorate.</w:t>
      </w:r>
      <w:r w:rsidR="00250F81" w:rsidRPr="004905E2">
        <w:rPr>
          <w:rFonts w:ascii="Times New Roman" w:hAnsi="Times New Roman"/>
          <w:sz w:val="22"/>
          <w:szCs w:val="22"/>
        </w:rPr>
        <w:t xml:space="preserve"> </w:t>
      </w:r>
    </w:p>
    <w:p w:rsidR="00250F81" w:rsidRPr="004905E2" w:rsidRDefault="00250F81" w:rsidP="00867606">
      <w:pPr>
        <w:pStyle w:val="PlainText"/>
        <w:rPr>
          <w:rFonts w:ascii="Times New Roman" w:hAnsi="Times New Roman"/>
          <w:sz w:val="22"/>
          <w:szCs w:val="22"/>
        </w:rPr>
      </w:pPr>
    </w:p>
    <w:p w:rsidR="004905E2" w:rsidRPr="004905E2" w:rsidRDefault="00076C03" w:rsidP="004905E2">
      <w:pPr>
        <w:pStyle w:val="PlainText"/>
        <w:rPr>
          <w:rFonts w:ascii="Times New Roman" w:hAnsi="Times New Roman"/>
          <w:b/>
          <w:sz w:val="22"/>
          <w:szCs w:val="22"/>
        </w:rPr>
      </w:pPr>
      <w:r w:rsidRPr="004905E2">
        <w:rPr>
          <w:rFonts w:ascii="Times New Roman" w:hAnsi="Times New Roman"/>
          <w:b/>
          <w:sz w:val="22"/>
          <w:szCs w:val="22"/>
        </w:rPr>
        <w:t>11:00</w:t>
      </w:r>
      <w:r w:rsidRPr="004905E2">
        <w:rPr>
          <w:rFonts w:ascii="Times New Roman" w:hAnsi="Times New Roman"/>
          <w:b/>
          <w:sz w:val="22"/>
          <w:szCs w:val="22"/>
        </w:rPr>
        <w:tab/>
      </w:r>
      <w:r w:rsidR="004905E2" w:rsidRPr="004905E2">
        <w:rPr>
          <w:rFonts w:ascii="Times New Roman" w:hAnsi="Times New Roman"/>
          <w:b/>
          <w:sz w:val="22"/>
          <w:szCs w:val="22"/>
        </w:rPr>
        <w:t xml:space="preserve">Peanut Varieties - Dr. Barry Tillman </w:t>
      </w:r>
      <w:r w:rsidR="004905E2">
        <w:rPr>
          <w:rFonts w:ascii="Times New Roman" w:hAnsi="Times New Roman"/>
          <w:b/>
          <w:sz w:val="22"/>
          <w:szCs w:val="22"/>
        </w:rPr>
        <w:t>(</w:t>
      </w:r>
      <w:r w:rsidR="004905E2" w:rsidRPr="004905E2">
        <w:rPr>
          <w:rFonts w:ascii="Times New Roman" w:hAnsi="Times New Roman"/>
          <w:b/>
          <w:sz w:val="22"/>
          <w:szCs w:val="22"/>
        </w:rPr>
        <w:t>25 min.</w:t>
      </w:r>
      <w:r w:rsidR="004905E2">
        <w:rPr>
          <w:rFonts w:ascii="Times New Roman" w:hAnsi="Times New Roman"/>
          <w:b/>
          <w:sz w:val="22"/>
          <w:szCs w:val="22"/>
        </w:rPr>
        <w:t>)</w:t>
      </w:r>
    </w:p>
    <w:p w:rsidR="00CE7B20" w:rsidRPr="004905E2" w:rsidRDefault="004905E2" w:rsidP="004905E2">
      <w:pPr>
        <w:pStyle w:val="PlainText"/>
        <w:rPr>
          <w:rFonts w:ascii="Times New Roman" w:hAnsi="Times New Roman"/>
          <w:sz w:val="22"/>
          <w:szCs w:val="22"/>
        </w:rPr>
      </w:pPr>
      <w:r w:rsidRPr="004905E2">
        <w:rPr>
          <w:rFonts w:ascii="Times New Roman" w:eastAsia="Times New Roman" w:hAnsi="Times New Roman" w:cs="Arial"/>
          <w:color w:val="000000"/>
          <w:sz w:val="22"/>
          <w:szCs w:val="22"/>
        </w:rPr>
        <w:t>Speaker will discuss variety choice as it relates to disease control, pod yield, grade, maturity, planting density, etc.</w:t>
      </w:r>
    </w:p>
    <w:p w:rsidR="00CE7B20" w:rsidRPr="004905E2" w:rsidRDefault="00CE7B20" w:rsidP="00867606">
      <w:pPr>
        <w:pStyle w:val="PlainText"/>
        <w:rPr>
          <w:rFonts w:ascii="Times New Roman" w:hAnsi="Times New Roman"/>
          <w:sz w:val="22"/>
          <w:szCs w:val="22"/>
        </w:rPr>
      </w:pPr>
    </w:p>
    <w:p w:rsidR="00DA063C" w:rsidRPr="004905E2" w:rsidRDefault="00076C03" w:rsidP="004905E2">
      <w:pPr>
        <w:pStyle w:val="PlainText"/>
        <w:rPr>
          <w:rFonts w:ascii="Times New Roman" w:hAnsi="Times New Roman"/>
          <w:sz w:val="22"/>
          <w:szCs w:val="22"/>
        </w:rPr>
      </w:pPr>
      <w:r w:rsidRPr="004905E2">
        <w:rPr>
          <w:rFonts w:ascii="Times New Roman" w:hAnsi="Times New Roman"/>
          <w:b/>
          <w:sz w:val="22"/>
          <w:szCs w:val="22"/>
        </w:rPr>
        <w:t>11:30</w:t>
      </w:r>
      <w:r w:rsidRPr="004905E2">
        <w:rPr>
          <w:rFonts w:ascii="Times New Roman" w:hAnsi="Times New Roman"/>
          <w:b/>
          <w:sz w:val="22"/>
          <w:szCs w:val="22"/>
        </w:rPr>
        <w:tab/>
      </w:r>
      <w:r w:rsidR="004905E2" w:rsidRPr="004905E2">
        <w:rPr>
          <w:rFonts w:ascii="Times New Roman" w:hAnsi="Times New Roman"/>
          <w:b/>
          <w:sz w:val="22"/>
          <w:szCs w:val="22"/>
        </w:rPr>
        <w:t xml:space="preserve">New Tools for Irrigation Scheduling and Determining Peanut Maturity – Dr. Diane Rowland </w:t>
      </w:r>
      <w:r w:rsidR="004905E2">
        <w:rPr>
          <w:rFonts w:ascii="Times New Roman" w:hAnsi="Times New Roman"/>
          <w:b/>
          <w:sz w:val="22"/>
          <w:szCs w:val="22"/>
        </w:rPr>
        <w:t>(</w:t>
      </w:r>
      <w:r w:rsidR="004905E2" w:rsidRPr="004905E2">
        <w:rPr>
          <w:rFonts w:ascii="Times New Roman" w:hAnsi="Times New Roman"/>
          <w:b/>
          <w:sz w:val="22"/>
          <w:szCs w:val="22"/>
        </w:rPr>
        <w:t>25 min.</w:t>
      </w:r>
      <w:r w:rsidR="004905E2">
        <w:rPr>
          <w:rFonts w:ascii="Times New Roman" w:hAnsi="Times New Roman"/>
          <w:b/>
          <w:sz w:val="22"/>
          <w:szCs w:val="22"/>
        </w:rPr>
        <w:t>)</w:t>
      </w:r>
      <w:r w:rsidR="004905E2" w:rsidRPr="004905E2">
        <w:rPr>
          <w:rFonts w:ascii="Times New Roman" w:hAnsi="Times New Roman"/>
          <w:sz w:val="22"/>
          <w:szCs w:val="22"/>
        </w:rPr>
        <w:t xml:space="preserve"> Speaker will discuss strategies for irrigation to reduce costs and water usage utilizing primed acclimation and using growing degree days to predict peanut maturity.</w:t>
      </w:r>
    </w:p>
    <w:p w:rsidR="00076C03" w:rsidRPr="004905E2" w:rsidRDefault="00076C03" w:rsidP="00867606">
      <w:pPr>
        <w:pStyle w:val="PlainText"/>
        <w:rPr>
          <w:rFonts w:ascii="Times New Roman" w:hAnsi="Times New Roman"/>
          <w:sz w:val="22"/>
          <w:szCs w:val="22"/>
        </w:rPr>
      </w:pPr>
    </w:p>
    <w:p w:rsidR="00EA7578" w:rsidRDefault="00076C03" w:rsidP="00076C03">
      <w:pPr>
        <w:pStyle w:val="PlainText"/>
        <w:rPr>
          <w:rFonts w:ascii="Times New Roman" w:hAnsi="Times New Roman"/>
          <w:b/>
          <w:sz w:val="22"/>
          <w:szCs w:val="22"/>
        </w:rPr>
      </w:pPr>
      <w:r w:rsidRPr="004905E2">
        <w:rPr>
          <w:rFonts w:ascii="Times New Roman" w:hAnsi="Times New Roman"/>
          <w:b/>
          <w:sz w:val="22"/>
          <w:szCs w:val="22"/>
        </w:rPr>
        <w:t>12:00</w:t>
      </w:r>
      <w:r w:rsidRPr="004905E2">
        <w:rPr>
          <w:rFonts w:ascii="Times New Roman" w:hAnsi="Times New Roman"/>
          <w:b/>
          <w:sz w:val="22"/>
          <w:szCs w:val="22"/>
        </w:rPr>
        <w:tab/>
        <w:t>Fried Catfish Lunch served at Sunland Pavilion</w:t>
      </w:r>
      <w:r w:rsidR="00D90C8F" w:rsidRPr="004905E2">
        <w:rPr>
          <w:rFonts w:ascii="Times New Roman" w:hAnsi="Times New Roman"/>
          <w:b/>
          <w:sz w:val="22"/>
          <w:szCs w:val="22"/>
        </w:rPr>
        <w:t xml:space="preserve"> (Pick up signed CEU forms)</w:t>
      </w:r>
    </w:p>
    <w:p w:rsidR="00D52295" w:rsidRDefault="00D52295" w:rsidP="00A421C5">
      <w:pPr>
        <w:pStyle w:val="PlainText"/>
        <w:spacing w:before="360"/>
        <w:rPr>
          <w:rFonts w:ascii="Times New Roman" w:hAnsi="Times New Roman"/>
          <w:b/>
          <w:color w:val="C00000"/>
          <w:sz w:val="24"/>
          <w:szCs w:val="24"/>
        </w:rPr>
      </w:pPr>
      <w:r w:rsidRPr="00D52295">
        <w:rPr>
          <w:rFonts w:ascii="Times New Roman" w:hAnsi="Times New Roman"/>
          <w:b/>
          <w:sz w:val="28"/>
          <w:szCs w:val="28"/>
        </w:rPr>
        <w:t>Special Note:</w:t>
      </w:r>
      <w:r w:rsidRPr="00D52295">
        <w:rPr>
          <w:rFonts w:ascii="Times New Roman" w:hAnsi="Times New Roman"/>
          <w:b/>
          <w:color w:val="C00000"/>
          <w:sz w:val="22"/>
          <w:szCs w:val="22"/>
        </w:rPr>
        <w:t xml:space="preserve">  </w:t>
      </w:r>
      <w:r w:rsidRPr="00D52295">
        <w:rPr>
          <w:rFonts w:ascii="Times New Roman" w:hAnsi="Times New Roman"/>
          <w:b/>
          <w:color w:val="C00000"/>
          <w:sz w:val="24"/>
          <w:szCs w:val="24"/>
        </w:rPr>
        <w:t>Children are welcome to attend the tour, accompanied by a responsible parent or guardian; however, children under the age of 16 will</w:t>
      </w:r>
      <w:r w:rsidRPr="00D52295">
        <w:rPr>
          <w:rFonts w:ascii="Times New Roman" w:hAnsi="Times New Roman"/>
          <w:b/>
          <w:sz w:val="24"/>
          <w:szCs w:val="24"/>
        </w:rPr>
        <w:t xml:space="preserve"> </w:t>
      </w:r>
      <w:r w:rsidRPr="00D52295">
        <w:rPr>
          <w:rFonts w:ascii="Times New Roman" w:hAnsi="Times New Roman"/>
          <w:b/>
          <w:sz w:val="24"/>
          <w:szCs w:val="24"/>
          <w:u w:val="single"/>
        </w:rPr>
        <w:t>not</w:t>
      </w:r>
      <w:r w:rsidRPr="00D52295">
        <w:rPr>
          <w:rFonts w:ascii="Times New Roman" w:hAnsi="Times New Roman"/>
          <w:b/>
          <w:sz w:val="24"/>
          <w:szCs w:val="24"/>
        </w:rPr>
        <w:t xml:space="preserve"> </w:t>
      </w:r>
      <w:r w:rsidRPr="00D52295">
        <w:rPr>
          <w:rFonts w:ascii="Times New Roman" w:hAnsi="Times New Roman"/>
          <w:b/>
          <w:color w:val="C00000"/>
          <w:sz w:val="24"/>
          <w:szCs w:val="24"/>
        </w:rPr>
        <w:t>be permitted at the Sunland Pavilion.</w:t>
      </w:r>
      <w:r>
        <w:rPr>
          <w:rFonts w:ascii="Times New Roman" w:hAnsi="Times New Roman"/>
          <w:b/>
          <w:color w:val="C00000"/>
          <w:sz w:val="24"/>
          <w:szCs w:val="24"/>
        </w:rPr>
        <w:t xml:space="preserve"> </w:t>
      </w:r>
    </w:p>
    <w:p w:rsidR="00D52295" w:rsidRPr="00B95419" w:rsidRDefault="00D52295" w:rsidP="00A421C5">
      <w:pPr>
        <w:pStyle w:val="PlainText"/>
        <w:spacing w:before="360"/>
        <w:jc w:val="center"/>
        <w:rPr>
          <w:i/>
          <w:sz w:val="22"/>
          <w:szCs w:val="22"/>
        </w:rPr>
      </w:pPr>
      <w:r w:rsidRPr="00B95419">
        <w:rPr>
          <w:rFonts w:ascii="Times New Roman" w:hAnsi="Times New Roman"/>
          <w:i/>
          <w:sz w:val="22"/>
          <w:szCs w:val="22"/>
        </w:rPr>
        <w:t>Persons with special needs should contact (850) 394-9124</w:t>
      </w:r>
      <w:r w:rsidR="00B95419">
        <w:rPr>
          <w:rFonts w:ascii="Times New Roman" w:hAnsi="Times New Roman"/>
          <w:i/>
          <w:sz w:val="22"/>
          <w:szCs w:val="22"/>
        </w:rPr>
        <w:t xml:space="preserve">, </w:t>
      </w:r>
      <w:r w:rsidRPr="00B95419">
        <w:rPr>
          <w:rFonts w:ascii="Times New Roman" w:hAnsi="Times New Roman"/>
          <w:i/>
          <w:sz w:val="22"/>
          <w:szCs w:val="22"/>
        </w:rPr>
        <w:t>at least 5 working days prior to the event</w:t>
      </w:r>
      <w:r w:rsidR="00B95419">
        <w:rPr>
          <w:rFonts w:ascii="Times New Roman" w:hAnsi="Times New Roman"/>
          <w:i/>
          <w:sz w:val="22"/>
          <w:szCs w:val="22"/>
        </w:rPr>
        <w:t>,</w:t>
      </w:r>
      <w:r w:rsidRPr="00B95419">
        <w:rPr>
          <w:rFonts w:ascii="Times New Roman" w:hAnsi="Times New Roman"/>
          <w:i/>
          <w:sz w:val="22"/>
          <w:szCs w:val="22"/>
        </w:rPr>
        <w:t xml:space="preserve"> </w:t>
      </w:r>
      <w:r w:rsidR="00B95419">
        <w:rPr>
          <w:rFonts w:ascii="Times New Roman" w:hAnsi="Times New Roman"/>
          <w:i/>
          <w:sz w:val="22"/>
          <w:szCs w:val="22"/>
        </w:rPr>
        <w:t xml:space="preserve">in order </w:t>
      </w:r>
      <w:r w:rsidRPr="00B95419">
        <w:rPr>
          <w:rFonts w:ascii="Times New Roman" w:hAnsi="Times New Roman"/>
          <w:i/>
          <w:sz w:val="22"/>
          <w:szCs w:val="22"/>
        </w:rPr>
        <w:t>to allow proper consideration of the request.</w:t>
      </w:r>
    </w:p>
    <w:sectPr w:rsidR="00D52295" w:rsidRPr="00B95419" w:rsidSect="00D52295">
      <w:footerReference w:type="default" r:id="rId9"/>
      <w:pgSz w:w="12240" w:h="15840"/>
      <w:pgMar w:top="1440" w:right="864"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8BE" w:rsidRDefault="003278BE" w:rsidP="00707CF9">
      <w:r>
        <w:separator/>
      </w:r>
    </w:p>
  </w:endnote>
  <w:endnote w:type="continuationSeparator" w:id="0">
    <w:p w:rsidR="003278BE" w:rsidRDefault="003278BE" w:rsidP="00707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C8F" w:rsidRPr="00D90C8F" w:rsidRDefault="00D90C8F" w:rsidP="00D90C8F">
    <w:pPr>
      <w:pBdr>
        <w:top w:val="single" w:sz="24" w:space="1" w:color="auto"/>
      </w:pBdr>
      <w:jc w:val="center"/>
      <w:rPr>
        <w:sz w:val="16"/>
        <w:szCs w:val="16"/>
      </w:rPr>
    </w:pPr>
    <w:r>
      <w:rPr>
        <w:sz w:val="16"/>
        <w:szCs w:val="16"/>
      </w:rPr>
      <w:t xml:space="preserve">The </w:t>
    </w:r>
    <w:smartTag w:uri="urn:schemas-microsoft-com:office:smarttags" w:element="place">
      <w:smartTag w:uri="urn:schemas-microsoft-com:office:smarttags" w:element="PlaceType">
        <w:r>
          <w:rPr>
            <w:sz w:val="16"/>
            <w:szCs w:val="16"/>
          </w:rPr>
          <w:t>Institute</w:t>
        </w:r>
      </w:smartTag>
      <w:r>
        <w:rPr>
          <w:sz w:val="16"/>
          <w:szCs w:val="16"/>
        </w:rPr>
        <w:t xml:space="preserve"> of </w:t>
      </w:r>
      <w:smartTag w:uri="urn:schemas-microsoft-com:office:smarttags" w:element="PlaceName">
        <w:r>
          <w:rPr>
            <w:sz w:val="16"/>
            <w:szCs w:val="16"/>
          </w:rPr>
          <w:t>Food</w:t>
        </w:r>
      </w:smartTag>
    </w:smartTag>
    <w:r>
      <w:rPr>
        <w:sz w:val="16"/>
        <w:szCs w:val="16"/>
      </w:rPr>
      <w:t xml:space="preserve"> and Agricultural Sciences (IFAS) is an Equal Opportunity Institution authorized to provide research, educational information and other services only to individuals and institutions that function with non-discrimination with respect to race, creed, color, religion, age, disability, sex, sexual orientation, marital status, national origin, political opinions or affiliations. U.S. Department of Agriculture, Cooperative Extension Service, University of Florida, IFAS, Florida A. &amp; M. University Cooperative Extension Program, and Boards of County Commissioners Cooperating.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8BE" w:rsidRDefault="003278BE" w:rsidP="00707CF9">
      <w:r>
        <w:separator/>
      </w:r>
    </w:p>
  </w:footnote>
  <w:footnote w:type="continuationSeparator" w:id="0">
    <w:p w:rsidR="003278BE" w:rsidRDefault="003278BE" w:rsidP="00707C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606"/>
    <w:rsid w:val="00015EDE"/>
    <w:rsid w:val="0006366E"/>
    <w:rsid w:val="00076C03"/>
    <w:rsid w:val="00250F81"/>
    <w:rsid w:val="002D09FB"/>
    <w:rsid w:val="003156DC"/>
    <w:rsid w:val="003278BE"/>
    <w:rsid w:val="003B0D2E"/>
    <w:rsid w:val="0043765D"/>
    <w:rsid w:val="004905E2"/>
    <w:rsid w:val="00517CD9"/>
    <w:rsid w:val="005846F7"/>
    <w:rsid w:val="00687A8E"/>
    <w:rsid w:val="00707CF9"/>
    <w:rsid w:val="00791F4D"/>
    <w:rsid w:val="00867606"/>
    <w:rsid w:val="008D10FD"/>
    <w:rsid w:val="009A11C1"/>
    <w:rsid w:val="00A11781"/>
    <w:rsid w:val="00A421C5"/>
    <w:rsid w:val="00A44F9B"/>
    <w:rsid w:val="00B42B8D"/>
    <w:rsid w:val="00B95419"/>
    <w:rsid w:val="00B95E82"/>
    <w:rsid w:val="00CE7B20"/>
    <w:rsid w:val="00D52295"/>
    <w:rsid w:val="00D90C8F"/>
    <w:rsid w:val="00DA063C"/>
    <w:rsid w:val="00DF3DAF"/>
    <w:rsid w:val="00E21E75"/>
    <w:rsid w:val="00E44C6F"/>
    <w:rsid w:val="00EA7578"/>
    <w:rsid w:val="00ED5F37"/>
    <w:rsid w:val="00FE1B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606"/>
    <w:pPr>
      <w:spacing w:after="0" w:line="240" w:lineRule="auto"/>
    </w:pPr>
    <w:rPr>
      <w:rFonts w:ascii="Times New Roman" w:eastAsia="Times New Roman" w:hAnsi="Times New Roman"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67606"/>
    <w:rPr>
      <w:rFonts w:ascii="Consolas" w:eastAsia="Calibri" w:hAnsi="Consolas" w:cs="Times New Roman"/>
      <w:color w:val="auto"/>
      <w:sz w:val="21"/>
      <w:szCs w:val="21"/>
    </w:rPr>
  </w:style>
  <w:style w:type="character" w:customStyle="1" w:styleId="PlainTextChar">
    <w:name w:val="Plain Text Char"/>
    <w:basedOn w:val="DefaultParagraphFont"/>
    <w:link w:val="PlainText"/>
    <w:uiPriority w:val="99"/>
    <w:rsid w:val="00867606"/>
    <w:rPr>
      <w:rFonts w:ascii="Consolas" w:eastAsia="Calibri" w:hAnsi="Consolas" w:cs="Times New Roman"/>
      <w:sz w:val="21"/>
      <w:szCs w:val="21"/>
    </w:rPr>
  </w:style>
  <w:style w:type="paragraph" w:styleId="Header">
    <w:name w:val="header"/>
    <w:basedOn w:val="Normal"/>
    <w:link w:val="HeaderChar"/>
    <w:uiPriority w:val="99"/>
    <w:unhideWhenUsed/>
    <w:rsid w:val="00707CF9"/>
    <w:pPr>
      <w:tabs>
        <w:tab w:val="center" w:pos="4680"/>
        <w:tab w:val="right" w:pos="9360"/>
      </w:tabs>
    </w:pPr>
  </w:style>
  <w:style w:type="character" w:customStyle="1" w:styleId="HeaderChar">
    <w:name w:val="Header Char"/>
    <w:basedOn w:val="DefaultParagraphFont"/>
    <w:link w:val="Header"/>
    <w:uiPriority w:val="99"/>
    <w:rsid w:val="00707CF9"/>
    <w:rPr>
      <w:rFonts w:ascii="Times New Roman" w:eastAsia="Times New Roman" w:hAnsi="Times New Roman" w:cs="Arial"/>
      <w:color w:val="000000"/>
      <w:sz w:val="24"/>
      <w:szCs w:val="24"/>
    </w:rPr>
  </w:style>
  <w:style w:type="paragraph" w:styleId="Footer">
    <w:name w:val="footer"/>
    <w:basedOn w:val="Normal"/>
    <w:link w:val="FooterChar"/>
    <w:uiPriority w:val="99"/>
    <w:unhideWhenUsed/>
    <w:rsid w:val="00707CF9"/>
    <w:pPr>
      <w:tabs>
        <w:tab w:val="center" w:pos="4680"/>
        <w:tab w:val="right" w:pos="9360"/>
      </w:tabs>
    </w:pPr>
  </w:style>
  <w:style w:type="character" w:customStyle="1" w:styleId="FooterChar">
    <w:name w:val="Footer Char"/>
    <w:basedOn w:val="DefaultParagraphFont"/>
    <w:link w:val="Footer"/>
    <w:uiPriority w:val="99"/>
    <w:rsid w:val="00707CF9"/>
    <w:rPr>
      <w:rFonts w:ascii="Times New Roman" w:eastAsia="Times New Roman" w:hAnsi="Times New Roman" w:cs="Arial"/>
      <w:color w:val="000000"/>
      <w:sz w:val="24"/>
      <w:szCs w:val="24"/>
    </w:rPr>
  </w:style>
  <w:style w:type="paragraph" w:styleId="BalloonText">
    <w:name w:val="Balloon Text"/>
    <w:basedOn w:val="Normal"/>
    <w:link w:val="BalloonTextChar"/>
    <w:uiPriority w:val="99"/>
    <w:semiHidden/>
    <w:unhideWhenUsed/>
    <w:rsid w:val="00076C03"/>
    <w:rPr>
      <w:rFonts w:ascii="Tahoma" w:hAnsi="Tahoma" w:cs="Tahoma"/>
      <w:sz w:val="16"/>
      <w:szCs w:val="16"/>
    </w:rPr>
  </w:style>
  <w:style w:type="character" w:customStyle="1" w:styleId="BalloonTextChar">
    <w:name w:val="Balloon Text Char"/>
    <w:basedOn w:val="DefaultParagraphFont"/>
    <w:link w:val="BalloonText"/>
    <w:uiPriority w:val="99"/>
    <w:semiHidden/>
    <w:rsid w:val="00076C03"/>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606"/>
    <w:pPr>
      <w:spacing w:after="0" w:line="240" w:lineRule="auto"/>
    </w:pPr>
    <w:rPr>
      <w:rFonts w:ascii="Times New Roman" w:eastAsia="Times New Roman" w:hAnsi="Times New Roman"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67606"/>
    <w:rPr>
      <w:rFonts w:ascii="Consolas" w:eastAsia="Calibri" w:hAnsi="Consolas" w:cs="Times New Roman"/>
      <w:color w:val="auto"/>
      <w:sz w:val="21"/>
      <w:szCs w:val="21"/>
    </w:rPr>
  </w:style>
  <w:style w:type="character" w:customStyle="1" w:styleId="PlainTextChar">
    <w:name w:val="Plain Text Char"/>
    <w:basedOn w:val="DefaultParagraphFont"/>
    <w:link w:val="PlainText"/>
    <w:uiPriority w:val="99"/>
    <w:rsid w:val="00867606"/>
    <w:rPr>
      <w:rFonts w:ascii="Consolas" w:eastAsia="Calibri" w:hAnsi="Consolas" w:cs="Times New Roman"/>
      <w:sz w:val="21"/>
      <w:szCs w:val="21"/>
    </w:rPr>
  </w:style>
  <w:style w:type="paragraph" w:styleId="Header">
    <w:name w:val="header"/>
    <w:basedOn w:val="Normal"/>
    <w:link w:val="HeaderChar"/>
    <w:uiPriority w:val="99"/>
    <w:unhideWhenUsed/>
    <w:rsid w:val="00707CF9"/>
    <w:pPr>
      <w:tabs>
        <w:tab w:val="center" w:pos="4680"/>
        <w:tab w:val="right" w:pos="9360"/>
      </w:tabs>
    </w:pPr>
  </w:style>
  <w:style w:type="character" w:customStyle="1" w:styleId="HeaderChar">
    <w:name w:val="Header Char"/>
    <w:basedOn w:val="DefaultParagraphFont"/>
    <w:link w:val="Header"/>
    <w:uiPriority w:val="99"/>
    <w:rsid w:val="00707CF9"/>
    <w:rPr>
      <w:rFonts w:ascii="Times New Roman" w:eastAsia="Times New Roman" w:hAnsi="Times New Roman" w:cs="Arial"/>
      <w:color w:val="000000"/>
      <w:sz w:val="24"/>
      <w:szCs w:val="24"/>
    </w:rPr>
  </w:style>
  <w:style w:type="paragraph" w:styleId="Footer">
    <w:name w:val="footer"/>
    <w:basedOn w:val="Normal"/>
    <w:link w:val="FooterChar"/>
    <w:uiPriority w:val="99"/>
    <w:unhideWhenUsed/>
    <w:rsid w:val="00707CF9"/>
    <w:pPr>
      <w:tabs>
        <w:tab w:val="center" w:pos="4680"/>
        <w:tab w:val="right" w:pos="9360"/>
      </w:tabs>
    </w:pPr>
  </w:style>
  <w:style w:type="character" w:customStyle="1" w:styleId="FooterChar">
    <w:name w:val="Footer Char"/>
    <w:basedOn w:val="DefaultParagraphFont"/>
    <w:link w:val="Footer"/>
    <w:uiPriority w:val="99"/>
    <w:rsid w:val="00707CF9"/>
    <w:rPr>
      <w:rFonts w:ascii="Times New Roman" w:eastAsia="Times New Roman" w:hAnsi="Times New Roman" w:cs="Arial"/>
      <w:color w:val="000000"/>
      <w:sz w:val="24"/>
      <w:szCs w:val="24"/>
    </w:rPr>
  </w:style>
  <w:style w:type="paragraph" w:styleId="BalloonText">
    <w:name w:val="Balloon Text"/>
    <w:basedOn w:val="Normal"/>
    <w:link w:val="BalloonTextChar"/>
    <w:uiPriority w:val="99"/>
    <w:semiHidden/>
    <w:unhideWhenUsed/>
    <w:rsid w:val="00076C03"/>
    <w:rPr>
      <w:rFonts w:ascii="Tahoma" w:hAnsi="Tahoma" w:cs="Tahoma"/>
      <w:sz w:val="16"/>
      <w:szCs w:val="16"/>
    </w:rPr>
  </w:style>
  <w:style w:type="character" w:customStyle="1" w:styleId="BalloonTextChar">
    <w:name w:val="Balloon Text Char"/>
    <w:basedOn w:val="DefaultParagraphFont"/>
    <w:link w:val="BalloonText"/>
    <w:uiPriority w:val="99"/>
    <w:semiHidden/>
    <w:rsid w:val="00076C03"/>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UF/IFAS</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dc:creator>
  <cp:lastModifiedBy>Orwat,Matthew J</cp:lastModifiedBy>
  <cp:revision>2</cp:revision>
  <dcterms:created xsi:type="dcterms:W3CDTF">2012-07-31T19:38:00Z</dcterms:created>
  <dcterms:modified xsi:type="dcterms:W3CDTF">2012-07-31T19:38:00Z</dcterms:modified>
</cp:coreProperties>
</file>